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rFonts w:ascii="Arial" w:cs="Arial" w:eastAsia="Arial" w:hAnsi="Arial"/>
          <w:b/>
          <w:bCs/>
          <w:color w:val="1F3864"/>
          <w:sz w:val="40"/>
          <w:szCs w:val="40"/>
        </w:rPr>
        <w:t xml:space="preserve">Research Proposal</w:t>
      </w:r>
    </w:p>
    <w:p>
      <w:pPr>
        <w:spacing w:after="60"/>
        <w:jc w:val="center"/>
      </w:pPr>
      <w:r>
        <w:rPr>
          <w:rFonts w:ascii="Arial" w:cs="Arial" w:eastAsia="Arial" w:hAnsi="Arial"/>
          <w:color w:val="555555"/>
          <w:sz w:val="20"/>
          <w:szCs w:val="20"/>
        </w:rPr>
        <w:t xml:space="preserve">EMERGE/UDC Third Places Fellowships 2026 – DUTH</w:t>
      </w:r>
    </w:p>
    <w:p>
      <w:pPr>
        <w:spacing w:after="300"/>
        <w:jc w:val="center"/>
      </w:pPr>
      <w:r>
        <w:rPr>
          <w:rFonts w:ascii="Arial" w:cs="Arial" w:eastAsia="Arial" w:hAnsi="Arial"/>
          <w:i/>
          <w:iCs/>
          <w:color w:val="888888"/>
          <w:sz w:val="18"/>
          <w:szCs w:val="18"/>
        </w:rPr>
        <w:t xml:space="preserve">Max 2 pages | Submission deadline: 20 March 2026</w:t>
      </w:r>
    </w:p>
    <w:p>
      <w:pPr>
        <w:pBdr>
          <w:bottom w:val="single" w:color="1F3864" w:sz="6" w:space="1"/>
        </w:pBdr>
        <w:spacing w:before="280" w:after="120"/>
      </w:pPr>
      <w:r>
        <w:rPr>
          <w:rFonts w:ascii="Arial" w:cs="Arial" w:eastAsia="Arial" w:hAnsi="Arial"/>
          <w:b/>
          <w:bCs/>
          <w:color w:val="1F3864"/>
          <w:sz w:val="24"/>
          <w:szCs w:val="24"/>
        </w:rPr>
        <w:t xml:space="preserve">A. Applicant &amp; Mobility Details</w:t>
      </w:r>
    </w:p>
    <w:p>
      <w:pPr>
        <w:spacing w:after="70"/>
      </w:pPr>
      <w:r>
        <w:rPr>
          <w:rFonts w:ascii="Arial" w:cs="Arial" w:eastAsia="Arial" w:hAnsi="Arial"/>
          <w:b/>
          <w:bCs/>
          <w:sz w:val="20"/>
          <w:szCs w:val="20"/>
        </w:rPr>
        <w:t xml:space="preserve">Applicant Name: </w:t>
      </w:r>
      <w:r>
        <w:rPr>
          <w:rFonts w:ascii="Arial" w:cs="Arial" w:eastAsia="Arial" w:hAnsi="Arial"/>
          <w:i/>
          <w:iCs/>
          <w:color w:val="999999"/>
          <w:sz w:val="20"/>
          <w:szCs w:val="20"/>
        </w:rPr>
        <w:t xml:space="preserve">[Full name as in application form]</w:t>
      </w:r>
    </w:p>
    <w:p>
      <w:pPr>
        <w:spacing w:after="70"/>
      </w:pPr>
      <w:r>
        <w:rPr>
          <w:rFonts w:ascii="Arial" w:cs="Arial" w:eastAsia="Arial" w:hAnsi="Arial"/>
          <w:b/>
          <w:bCs/>
          <w:sz w:val="20"/>
          <w:szCs w:val="20"/>
        </w:rPr>
        <w:t xml:space="preserve">Academic Rank / Department: </w:t>
      </w:r>
      <w:r>
        <w:rPr>
          <w:rFonts w:ascii="Arial" w:cs="Arial" w:eastAsia="Arial" w:hAnsi="Arial"/>
          <w:i/>
          <w:iCs/>
          <w:color w:val="999999"/>
          <w:sz w:val="20"/>
          <w:szCs w:val="20"/>
        </w:rPr>
        <w:t xml:space="preserve">[e.g., Associate Professor, Dept. of Social Administration]</w:t>
      </w:r>
    </w:p>
    <w:p>
      <w:pPr>
        <w:spacing w:after="70"/>
      </w:pPr>
      <w:r>
        <w:rPr>
          <w:rFonts w:ascii="Arial" w:cs="Arial" w:eastAsia="Arial" w:hAnsi="Arial"/>
          <w:b/>
          <w:bCs/>
          <w:sz w:val="20"/>
          <w:szCs w:val="20"/>
        </w:rPr>
        <w:t xml:space="preserve">EMERGE Partner Institution: </w:t>
      </w:r>
      <w:r>
        <w:rPr>
          <w:rFonts w:ascii="Arial" w:cs="Arial" w:eastAsia="Arial" w:hAnsi="Arial"/>
          <w:i/>
          <w:iCs/>
          <w:color w:val="999999"/>
          <w:sz w:val="20"/>
          <w:szCs w:val="20"/>
        </w:rPr>
        <w:t xml:space="preserve">[e.g., University of A Coruña – Spain]</w:t>
      </w:r>
    </w:p>
    <w:p>
      <w:pPr>
        <w:spacing w:after="70"/>
      </w:pPr>
      <w:r>
        <w:rPr>
          <w:rFonts w:ascii="Arial" w:cs="Arial" w:eastAsia="Arial" w:hAnsi="Arial"/>
          <w:b/>
          <w:bCs/>
          <w:sz w:val="20"/>
          <w:szCs w:val="20"/>
        </w:rPr>
        <w:t xml:space="preserve">Host Third Place: </w:t>
      </w:r>
      <w:r>
        <w:rPr>
          <w:rFonts w:ascii="Arial" w:cs="Arial" w:eastAsia="Arial" w:hAnsi="Arial"/>
          <w:i/>
          <w:iCs/>
          <w:color w:val="999999"/>
          <w:sz w:val="20"/>
          <w:szCs w:val="20"/>
        </w:rPr>
        <w:t xml:space="preserve">[e.g., Fab Lab Coruña / Community Hub XYZ]</w:t>
      </w:r>
    </w:p>
    <w:p>
      <w:pPr>
        <w:spacing w:after="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8"/>
        <w:gridCol w:w="3009"/>
        <w:gridCol w:w="3009"/>
      </w:tblGrid>
      <w:tr>
        <w:trPr>
          <w:tblHeader/>
        </w:trPr>
        <w:tc>
          <w:tcPr>
            <w:tcW w:type="dxa" w:w="3008"/>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Start Date</w:t>
            </w:r>
          </w:p>
        </w:tc>
        <w:tc>
          <w:tcPr>
            <w:tcW w:type="dxa" w:w="3009"/>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End Date</w:t>
            </w:r>
          </w:p>
        </w:tc>
        <w:tc>
          <w:tcPr>
            <w:tcW w:type="dxa" w:w="3009"/>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Duration (days)</w:t>
            </w:r>
          </w:p>
        </w:tc>
      </w:tr>
      <w:tr>
        <w:tc>
          <w:tcPr>
            <w:tcW w:type="dxa" w:w="3008"/>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[DD/MM/YYYY]</w:t>
            </w:r>
          </w:p>
        </w:tc>
        <w:tc>
          <w:tcPr>
            <w:tcW w:type="dxa" w:w="3009"/>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[DD/MM/YYYY]</w:t>
            </w:r>
          </w:p>
        </w:tc>
        <w:tc>
          <w:tcPr>
            <w:tcW w:type="dxa" w:w="3009"/>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[25–35 days]</w:t>
            </w:r>
          </w:p>
        </w:tc>
      </w:tr>
    </w:tbl>
    <w:p>
      <w:pPr>
        <w:spacing w:after="80"/>
      </w:pPr>
    </w:p>
    <w:p>
      <w:pPr>
        <w:spacing w:after="60"/>
      </w:pPr>
      <w:r>
        <w:rPr>
          <w:rFonts w:ascii="Arial" w:cs="Arial" w:eastAsia="Arial" w:hAnsi="Arial"/>
          <w:i/>
          <w:iCs/>
          <w:color w:val="888888"/>
          <w:sz w:val="18"/>
          <w:szCs w:val="18"/>
        </w:rPr>
        <w:t xml:space="preserve">Note: Stay must last 25–35 days and be completed before 31 December 2026.</w:t>
      </w:r>
    </w:p>
    <w:p>
      <w:pPr>
        <w:spacing w:after="60"/>
      </w:pPr>
    </w:p>
    <w:p>
      <w:pPr>
        <w:pBdr>
          <w:bottom w:val="single" w:color="1F3864" w:sz="6" w:space="1"/>
        </w:pBdr>
        <w:spacing w:before="280" w:after="120"/>
      </w:pPr>
      <w:r>
        <w:rPr>
          <w:rFonts w:ascii="Arial" w:cs="Arial" w:eastAsia="Arial" w:hAnsi="Arial"/>
          <w:b/>
          <w:bCs/>
          <w:color w:val="1F3864"/>
          <w:sz w:val="24"/>
          <w:szCs w:val="24"/>
        </w:rPr>
        <w:t xml:space="preserve">B. Research Summary</w:t>
      </w:r>
    </w:p>
    <w:p>
      <w:pPr>
        <w:spacing w:after="60"/>
      </w:pPr>
      <w:r>
        <w:rPr>
          <w:rFonts w:ascii="Arial" w:cs="Arial" w:eastAsia="Arial" w:hAnsi="Arial"/>
          <w:i/>
          <w:iCs/>
          <w:color w:val="888888"/>
          <w:sz w:val="18"/>
          <w:szCs w:val="18"/>
        </w:rPr>
        <w:t xml:space="preserve">Provide a concise overview of your research (approx. 150–200 words). Describe the topic, context, and the central question or problem you will address during the mobility.</w:t>
      </w:r>
    </w:p>
    <w:p>
      <w:pPr>
        <w:spacing w:after="80"/>
      </w:pPr>
      <w:r>
        <w:rPr>
          <w:rFonts w:ascii="Arial" w:cs="Arial" w:eastAsia="Arial" w:hAnsi="Arial"/>
          <w:i/>
          <w:iCs/>
          <w:color w:val="999999"/>
          <w:sz w:val="20"/>
          <w:szCs w:val="20"/>
        </w:rPr>
        <w:t xml:space="preserve">[Briefly describe your research topic and the central question or problem you aim to address during this mobility. Provide context and explain why this research matters in today's landscape. (approx. 150–200 words)]</w:t>
      </w:r>
    </w:p>
    <w:p>
      <w:pPr>
        <w:pBdr>
          <w:bottom w:val="single" w:color="1F3864" w:sz="6" w:space="1"/>
        </w:pBdr>
        <w:spacing w:before="280" w:after="120"/>
      </w:pPr>
      <w:r>
        <w:rPr>
          <w:rFonts w:ascii="Arial" w:cs="Arial" w:eastAsia="Arial" w:hAnsi="Arial"/>
          <w:b/>
          <w:bCs/>
          <w:color w:val="1F3864"/>
          <w:sz w:val="24"/>
          <w:szCs w:val="24"/>
        </w:rPr>
        <w:t xml:space="preserve">C. Objectives</w:t>
      </w:r>
    </w:p>
    <w:p>
      <w:pPr>
        <w:spacing w:after="60"/>
      </w:pPr>
      <w:r>
        <w:rPr>
          <w:rFonts w:ascii="Arial" w:cs="Arial" w:eastAsia="Arial" w:hAnsi="Arial"/>
          <w:i/>
          <w:iCs/>
          <w:color w:val="888888"/>
          <w:sz w:val="18"/>
          <w:szCs w:val="18"/>
        </w:rPr>
        <w:t xml:space="preserve">List 3–5 clear, specific, and measurable objectives for this mobility period.</w:t>
      </w:r>
    </w:p>
    <w:p>
      <w:pPr>
        <w:pStyle w:val="ListParagraph"/>
        <w:numPr>
          <w:ilvl w:val="0"/>
          <w:numId w:val="2"/>
        </w:numPr>
        <w:spacing w:after="60"/>
      </w:pPr>
      <w:r>
        <w:rPr>
          <w:rFonts w:ascii="Arial" w:cs="Arial" w:eastAsia="Arial" w:hAnsi="Arial"/>
          <w:i/>
          <w:iCs/>
          <w:color w:val="999999"/>
          <w:sz w:val="20"/>
          <w:szCs w:val="20"/>
        </w:rPr>
        <w:t xml:space="preserve">[Objective 1: e.g., To map existing co-creation practices at the host Third Place]</w:t>
      </w:r>
    </w:p>
    <w:p>
      <w:pPr>
        <w:pStyle w:val="ListParagraph"/>
        <w:numPr>
          <w:ilvl w:val="0"/>
          <w:numId w:val="2"/>
        </w:numPr>
        <w:spacing w:after="60"/>
      </w:pPr>
      <w:r>
        <w:rPr>
          <w:rFonts w:ascii="Arial" w:cs="Arial" w:eastAsia="Arial" w:hAnsi="Arial"/>
          <w:i/>
          <w:iCs/>
          <w:color w:val="999999"/>
          <w:sz w:val="20"/>
          <w:szCs w:val="20"/>
        </w:rPr>
        <w:t xml:space="preserve">[Objective 2: e.g., To map existing co-creation practices at the host Third Place]</w:t>
      </w:r>
    </w:p>
    <w:p>
      <w:pPr>
        <w:pStyle w:val="ListParagraph"/>
        <w:numPr>
          <w:ilvl w:val="0"/>
          <w:numId w:val="2"/>
        </w:numPr>
        <w:spacing w:after="60"/>
      </w:pPr>
      <w:r>
        <w:rPr>
          <w:rFonts w:ascii="Arial" w:cs="Arial" w:eastAsia="Arial" w:hAnsi="Arial"/>
          <w:i/>
          <w:iCs/>
          <w:color w:val="999999"/>
          <w:sz w:val="20"/>
          <w:szCs w:val="20"/>
        </w:rPr>
        <w:t xml:space="preserve">[Objective 3: e.g., To map existing co-creation practices at the host Third Place]</w:t>
      </w:r>
    </w:p>
    <w:p>
      <w:pPr>
        <w:pStyle w:val="ListParagraph"/>
        <w:numPr>
          <w:ilvl w:val="0"/>
          <w:numId w:val="2"/>
        </w:numPr>
        <w:spacing w:after="60"/>
      </w:pPr>
      <w:r>
        <w:rPr>
          <w:rFonts w:ascii="Arial" w:cs="Arial" w:eastAsia="Arial" w:hAnsi="Arial"/>
          <w:i/>
          <w:iCs/>
          <w:color w:val="999999"/>
          <w:sz w:val="20"/>
          <w:szCs w:val="20"/>
        </w:rPr>
        <w:t xml:space="preserve">[Objective 4: e.g., To map existing co-creation practices at the host Third Place]</w:t>
      </w:r>
    </w:p>
    <w:p>
      <w:pPr>
        <w:pStyle w:val="ListParagraph"/>
        <w:numPr>
          <w:ilvl w:val="0"/>
          <w:numId w:val="2"/>
        </w:numPr>
        <w:spacing w:after="60"/>
      </w:pPr>
      <w:r>
        <w:rPr>
          <w:rFonts w:ascii="Arial" w:cs="Arial" w:eastAsia="Arial" w:hAnsi="Arial"/>
          <w:i/>
          <w:iCs/>
          <w:color w:val="999999"/>
          <w:sz w:val="20"/>
          <w:szCs w:val="20"/>
        </w:rPr>
        <w:t xml:space="preserve">[Objective 5: e.g., To map existing co-creation practices at the host Third Place]</w:t>
      </w:r>
    </w:p>
    <w:p>
      <w:pPr>
        <w:spacing w:after="60"/>
      </w:pPr>
    </w:p>
    <w:p>
      <w:pPr>
        <w:pBdr>
          <w:bottom w:val="single" w:color="1F3864" w:sz="6" w:space="1"/>
        </w:pBdr>
        <w:spacing w:before="280" w:after="120"/>
      </w:pPr>
      <w:r>
        <w:rPr>
          <w:rFonts w:ascii="Arial" w:cs="Arial" w:eastAsia="Arial" w:hAnsi="Arial"/>
          <w:b/>
          <w:bCs/>
          <w:color w:val="1F3864"/>
          <w:sz w:val="24"/>
          <w:szCs w:val="24"/>
        </w:rPr>
        <w:t xml:space="preserve">D. Alignment with EMERGE WP6</w:t>
      </w:r>
    </w:p>
    <w:p>
      <w:pPr>
        <w:spacing w:after="60"/>
      </w:pPr>
      <w:r>
        <w:rPr>
          <w:rFonts w:ascii="Arial" w:cs="Arial" w:eastAsia="Arial" w:hAnsi="Arial"/>
          <w:i/>
          <w:iCs/>
          <w:color w:val="888888"/>
          <w:sz w:val="18"/>
          <w:szCs w:val="18"/>
        </w:rPr>
        <w:t xml:space="preserve">Explain how your proposal connects to WP6 (Knowledge Co-Creation) and the broader EMERGE project values (innovation, social inclusion, community engagement, sustainability).</w:t>
      </w:r>
    </w:p>
    <w:p>
      <w:pPr>
        <w:spacing w:before="160" w:after="80"/>
      </w:pPr>
      <w:r>
        <w:rPr>
          <w:rFonts w:ascii="Arial" w:cs="Arial" w:eastAsia="Arial" w:hAnsi="Arial"/>
          <w:b/>
          <w:bCs/>
          <w:color w:val="2E5590"/>
          <w:sz w:val="21"/>
          <w:szCs w:val="21"/>
        </w:rPr>
        <w:t xml:space="preserve">D.1 Connection to WP6 – Knowledge Co-Creation</w:t>
      </w:r>
    </w:p>
    <w:p>
      <w:pPr>
        <w:spacing w:after="80"/>
      </w:pPr>
      <w:r>
        <w:rPr>
          <w:rFonts w:ascii="Arial" w:cs="Arial" w:eastAsia="Arial" w:hAnsi="Arial"/>
          <w:i/>
          <w:iCs/>
          <w:color w:val="999999"/>
          <w:sz w:val="20"/>
          <w:szCs w:val="20"/>
        </w:rPr>
        <w:t xml:space="preserve">[Describe how your research activities at the host Third Place contribute to WP6 Knowledge Co-Creation objectives. Reference specific WP6 tasks or deliverables where applicable. (approx. 80–100 words)]</w:t>
      </w:r>
    </w:p>
    <w:p>
      <w:pPr>
        <w:spacing w:before="160" w:after="80"/>
      </w:pPr>
      <w:r>
        <w:rPr>
          <w:rFonts w:ascii="Arial" w:cs="Arial" w:eastAsia="Arial" w:hAnsi="Arial"/>
          <w:b/>
          <w:bCs/>
          <w:color w:val="2E5590"/>
          <w:sz w:val="21"/>
          <w:szCs w:val="21"/>
        </w:rPr>
        <w:t xml:space="preserve">D.2 Alignment with EMERGE Values</w:t>
      </w:r>
    </w:p>
    <w:p>
      <w:pPr>
        <w:pStyle w:val="ListParagraph"/>
        <w:numPr>
          <w:ilvl w:val="0"/>
          <w:numId w:val="3"/>
        </w:numPr>
        <w:spacing w:after="70"/>
      </w:pPr>
      <w:r>
        <w:rPr>
          <w:rFonts w:ascii="Arial" w:cs="Arial" w:eastAsia="Arial" w:hAnsi="Arial"/>
          <w:b/>
          <w:bCs/>
          <w:sz w:val="20"/>
          <w:szCs w:val="20"/>
        </w:rPr>
        <w:t xml:space="preserve">Innovation: </w:t>
      </w:r>
      <w:r>
        <w:rPr>
          <w:rFonts w:ascii="Arial" w:cs="Arial" w:eastAsia="Arial" w:hAnsi="Arial"/>
          <w:i/>
          <w:iCs/>
          <w:color w:val="999999"/>
          <w:sz w:val="20"/>
          <w:szCs w:val="20"/>
        </w:rPr>
        <w:t xml:space="preserve">[How does your proposal foster innovative approaches or methodologies?]</w:t>
      </w:r>
    </w:p>
    <w:p>
      <w:pPr>
        <w:pStyle w:val="ListParagraph"/>
        <w:numPr>
          <w:ilvl w:val="0"/>
          <w:numId w:val="3"/>
        </w:numPr>
        <w:spacing w:after="70"/>
      </w:pPr>
      <w:r>
        <w:rPr>
          <w:rFonts w:ascii="Arial" w:cs="Arial" w:eastAsia="Arial" w:hAnsi="Arial"/>
          <w:b/>
          <w:bCs/>
          <w:sz w:val="20"/>
          <w:szCs w:val="20"/>
        </w:rPr>
        <w:t xml:space="preserve">Social Inclusion: </w:t>
      </w:r>
      <w:r>
        <w:rPr>
          <w:rFonts w:ascii="Arial" w:cs="Arial" w:eastAsia="Arial" w:hAnsi="Arial"/>
          <w:i/>
          <w:iCs/>
          <w:color w:val="999999"/>
          <w:sz w:val="20"/>
          <w:szCs w:val="20"/>
        </w:rPr>
        <w:t xml:space="preserve">[How does your work engage underrepresented or vulnerable communities?]</w:t>
      </w:r>
    </w:p>
    <w:p>
      <w:pPr>
        <w:pStyle w:val="ListParagraph"/>
        <w:numPr>
          <w:ilvl w:val="0"/>
          <w:numId w:val="3"/>
        </w:numPr>
        <w:spacing w:after="70"/>
      </w:pPr>
      <w:r>
        <w:rPr>
          <w:rFonts w:ascii="Arial" w:cs="Arial" w:eastAsia="Arial" w:hAnsi="Arial"/>
          <w:b/>
          <w:bCs/>
          <w:sz w:val="20"/>
          <w:szCs w:val="20"/>
        </w:rPr>
        <w:t xml:space="preserve">Community Engagement: </w:t>
      </w:r>
      <w:r>
        <w:rPr>
          <w:rFonts w:ascii="Arial" w:cs="Arial" w:eastAsia="Arial" w:hAnsi="Arial"/>
          <w:i/>
          <w:iCs/>
          <w:color w:val="999999"/>
          <w:sz w:val="20"/>
          <w:szCs w:val="20"/>
        </w:rPr>
        <w:t xml:space="preserve">[How will you collaborate with local communities or stakeholders?]</w:t>
      </w:r>
    </w:p>
    <w:p>
      <w:pPr>
        <w:pStyle w:val="ListParagraph"/>
        <w:numPr>
          <w:ilvl w:val="0"/>
          <w:numId w:val="3"/>
        </w:numPr>
        <w:spacing w:after="70"/>
      </w:pPr>
      <w:r>
        <w:rPr>
          <w:rFonts w:ascii="Arial" w:cs="Arial" w:eastAsia="Arial" w:hAnsi="Arial"/>
          <w:b/>
          <w:bCs/>
          <w:sz w:val="20"/>
          <w:szCs w:val="20"/>
        </w:rPr>
        <w:t xml:space="preserve">Sustainability: </w:t>
      </w:r>
      <w:r>
        <w:rPr>
          <w:rFonts w:ascii="Arial" w:cs="Arial" w:eastAsia="Arial" w:hAnsi="Arial"/>
          <w:i/>
          <w:iCs/>
          <w:color w:val="999999"/>
          <w:sz w:val="20"/>
          <w:szCs w:val="20"/>
        </w:rPr>
        <w:t xml:space="preserve">[What lasting outcomes or practices will result from this mobility?]</w:t>
      </w:r>
    </w:p>
    <w:p>
      <w:pPr>
        <w:spacing w:after="60"/>
      </w:pPr>
    </w:p>
    <w:p>
      <w:pPr>
        <w:pBdr>
          <w:bottom w:val="single" w:color="1F3864" w:sz="6" w:space="1"/>
        </w:pBdr>
        <w:spacing w:before="280" w:after="120"/>
      </w:pPr>
      <w:r>
        <w:rPr>
          <w:rFonts w:ascii="Arial" w:cs="Arial" w:eastAsia="Arial" w:hAnsi="Arial"/>
          <w:b/>
          <w:bCs/>
          <w:color w:val="1F3864"/>
          <w:sz w:val="24"/>
          <w:szCs w:val="24"/>
        </w:rPr>
        <w:t xml:space="preserve">E. Expected Impact</w:t>
      </w:r>
    </w:p>
    <w:p>
      <w:pPr>
        <w:spacing w:after="60"/>
      </w:pPr>
      <w:r>
        <w:rPr>
          <w:rFonts w:ascii="Arial" w:cs="Arial" w:eastAsia="Arial" w:hAnsi="Arial"/>
          <w:i/>
          <w:iCs/>
          <w:color w:val="888888"/>
          <w:sz w:val="18"/>
          <w:szCs w:val="18"/>
        </w:rPr>
        <w:t xml:space="preserve">Describe the expected outcomes and impact of your mobility at three levels: scientific/academic, institutional, and societal/community.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rPr>
          <w:tblHeader/>
        </w:trPr>
        <w:tc>
          <w:tcPr>
            <w:tcW w:type="dxa" w:w="2400"/>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Level</w:t>
            </w:r>
          </w:p>
        </w:tc>
        <w:tc>
          <w:tcPr>
            <w:tcW w:type="dxa" w:w="6626"/>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Expected Impact</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val="false"/>
                <w:iCs w:val="false"/>
                <w:color w:val="444444"/>
                <w:sz w:val="18"/>
                <w:szCs w:val="18"/>
              </w:rPr>
              <w:t xml:space="preserve">Scientific / Academic</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[Describe contribution to knowledge, publications, collaborations, etc.]</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val="false"/>
                <w:iCs w:val="false"/>
                <w:color w:val="444444"/>
                <w:sz w:val="18"/>
                <w:szCs w:val="18"/>
              </w:rPr>
              <w:t xml:space="preserve">Institutional (DUTH)</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[Describe benefit to your department, teaching, future projects, etc.]</w:t>
            </w:r>
          </w:p>
        </w:tc>
      </w:tr>
      <w:tr>
        <w:tc>
          <w:tcPr>
            <w:tcW w:type="dxa" w:w="24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val="false"/>
                <w:iCs w:val="false"/>
                <w:color w:val="444444"/>
                <w:sz w:val="18"/>
                <w:szCs w:val="18"/>
              </w:rPr>
              <w:t xml:space="preserve">Societal / Community</w:t>
            </w:r>
          </w:p>
        </w:tc>
        <w:tc>
          <w:tcPr>
            <w:tcW w:type="dxa" w:w="66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[Describe benefit to local communities, Third Place, or broader society]</w:t>
            </w:r>
          </w:p>
        </w:tc>
      </w:tr>
    </w:tbl>
    <w:p>
      <w:pPr>
        <w:spacing w:after="80"/>
      </w:pPr>
    </w:p>
    <w:p>
      <w:pPr>
        <w:pBdr>
          <w:bottom w:val="single" w:color="1F3864" w:sz="6" w:space="1"/>
        </w:pBdr>
        <w:spacing w:before="280" w:after="120"/>
      </w:pPr>
      <w:r>
        <w:rPr>
          <w:rFonts w:ascii="Arial" w:cs="Arial" w:eastAsia="Arial" w:hAnsi="Arial"/>
          <w:b/>
          <w:bCs/>
          <w:color w:val="1F3864"/>
          <w:sz w:val="24"/>
          <w:szCs w:val="24"/>
        </w:rPr>
        <w:t xml:space="preserve">F. Work Plan &amp; Indicative Timeline</w:t>
      </w:r>
    </w:p>
    <w:p>
      <w:pPr>
        <w:spacing w:after="60"/>
      </w:pPr>
      <w:r>
        <w:rPr>
          <w:rFonts w:ascii="Arial" w:cs="Arial" w:eastAsia="Arial" w:hAnsi="Arial"/>
          <w:i/>
          <w:iCs/>
          <w:color w:val="888888"/>
          <w:sz w:val="18"/>
          <w:szCs w:val="18"/>
        </w:rPr>
        <w:t xml:space="preserve">Provide a brief week-by-week or phase-based plan of activities during the mobility period.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800"/>
        <w:gridCol w:w="4000"/>
        <w:gridCol w:w="3226"/>
      </w:tblGrid>
      <w:tr>
        <w:trPr>
          <w:tblHeader/>
        </w:trPr>
        <w:tc>
          <w:tcPr>
            <w:tcW w:type="dxa" w:w="1800"/>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Period / Week</w:t>
            </w:r>
          </w:p>
        </w:tc>
        <w:tc>
          <w:tcPr>
            <w:tcW w:type="dxa" w:w="4000"/>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Activities</w:t>
            </w:r>
          </w:p>
        </w:tc>
        <w:tc>
          <w:tcPr>
            <w:tcW w:type="dxa" w:w="3226"/>
            <w:tcBorders>
              <w:top w:val="single" w:color="CCCCCC" w:sz="4"/>
              <w:left w:val="single" w:color="CCCCCC" w:sz="4"/>
              <w:bottom w:val="single" w:color="CCCCCC" w:sz="4"/>
              <w:right w:val="single" w:color="CCCCCC" w:sz="4"/>
            </w:tcBorders>
            <w:shd w:fill="1F3864" w:val="clear"/>
            <w:tcMar>
              <w:top w:type="dxa" w:w="80"/>
              <w:left w:type="dxa" w:w="120"/>
              <w:bottom w:type="dxa" w:w="80"/>
              <w:right w:type="dxa" w:w="120"/>
            </w:tcMar>
          </w:tcPr>
          <w:p>
            <w:r>
              <w:rPr>
                <w:rFonts w:ascii="Arial" w:cs="Arial" w:eastAsia="Arial" w:hAnsi="Arial"/>
                <w:b/>
                <w:bCs/>
                <w:color w:val="FFFFFF"/>
                <w:sz w:val="18"/>
                <w:szCs w:val="18"/>
              </w:rPr>
              <w:t xml:space="preserve">Deliverable / Output</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val="false"/>
                <w:iCs w:val="false"/>
                <w:color w:val="444444"/>
                <w:sz w:val="18"/>
                <w:szCs w:val="18"/>
              </w:rPr>
              <w:t xml:space="preserve">Week 1</w:t>
            </w:r>
          </w:p>
        </w:tc>
        <w:tc>
          <w:tcPr>
            <w:tcW w:type="dxa" w:w="4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[e.g., Orientation, stakeholder meetings, literature review]</w:t>
            </w:r>
          </w:p>
        </w:tc>
        <w:tc>
          <w:tcPr>
            <w:tcW w:type="dxa" w:w="32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[e.g., Stakeholder map]</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val="false"/>
                <w:iCs w:val="false"/>
                <w:color w:val="444444"/>
                <w:sz w:val="18"/>
                <w:szCs w:val="18"/>
              </w:rPr>
              <w:t xml:space="preserve">Week 2–3</w:t>
            </w:r>
          </w:p>
        </w:tc>
        <w:tc>
          <w:tcPr>
            <w:tcW w:type="dxa" w:w="4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[e.g., Fieldwork, workshops, co-creation sessions]</w:t>
            </w:r>
          </w:p>
        </w:tc>
        <w:tc>
          <w:tcPr>
            <w:tcW w:type="dxa" w:w="32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[e.g., Field notes, workshop report]</w:t>
            </w:r>
          </w:p>
        </w:tc>
      </w:tr>
      <w:tr>
        <w:tc>
          <w:tcPr>
            <w:tcW w:type="dxa" w:w="18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val="false"/>
                <w:iCs w:val="false"/>
                <w:color w:val="444444"/>
                <w:sz w:val="18"/>
                <w:szCs w:val="18"/>
              </w:rPr>
              <w:t xml:space="preserve">Week 4–5</w:t>
            </w:r>
          </w:p>
        </w:tc>
        <w:tc>
          <w:tcPr>
            <w:tcW w:type="dxa" w:w="4000"/>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[e.g., Data analysis, write-up, knowledge exchange]</w:t>
            </w:r>
          </w:p>
        </w:tc>
        <w:tc>
          <w:tcPr>
            <w:tcW w:type="dxa" w:w="3226"/>
            <w:tcBorders>
              <w:top w:val="single" w:color="CCCCCC" w:sz="4"/>
              <w:left w:val="single" w:color="CCCCCC" w:sz="4"/>
              <w:bottom w:val="single" w:color="CCCCCC" w:sz="4"/>
              <w:right w:val="single" w:color="CCCCCC" w:sz="4"/>
            </w:tcBorders>
            <w:tcMar>
              <w:top w:type="dxa" w:w="80"/>
              <w:left w:type="dxa" w:w="120"/>
              <w:bottom w:type="dxa" w:w="80"/>
              <w:right w:type="dxa" w:w="120"/>
            </w:tcMar>
          </w:tcPr>
          <w:p>
            <w:r>
              <w:rPr>
                <w:rFonts w:ascii="Arial" w:cs="Arial" w:eastAsia="Arial" w:hAnsi="Arial"/>
                <w:i/>
                <w:iCs/>
                <w:color w:val="444444"/>
                <w:sz w:val="18"/>
                <w:szCs w:val="18"/>
              </w:rPr>
              <w:t xml:space="preserve">[e.g., Draft paper / policy brief]</w:t>
            </w:r>
          </w:p>
        </w:tc>
      </w:tr>
    </w:tbl>
    <w:p>
      <w:pPr>
        <w:spacing w:after="80"/>
      </w:pPr>
    </w:p>
    <w:p>
      <w:pPr>
        <w:pBdr>
          <w:top w:val="single" w:color="CCCCCC" w:sz="4" w:space="1"/>
        </w:pBdr>
        <w:spacing w:before="240"/>
        <w:jc w:val="center"/>
      </w:pPr>
      <w:r>
        <w:rPr>
          <w:rFonts w:ascii="Arial" w:cs="Arial" w:eastAsia="Arial" w:hAnsi="Arial"/>
          <w:i/>
          <w:iCs/>
          <w:color w:val="888888"/>
          <w:sz w:val="16"/>
          <w:szCs w:val="16"/>
        </w:rPr>
        <w:t xml:space="preserve">This document must not exceed 2 pages. Submission deadline: 20 March 2026. Upload as PDF or Word via the DUTH application form.</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180"/>
      </w:pPr>
      <w:rPr>
        <w:rFonts w:ascii="Arial" w:cs="Arial" w:eastAsia="Arial" w:hAnsi="Arial"/>
        <w:sz w:val="20"/>
        <w:szCs w:val="20"/>
      </w:rPr>
    </w:lvl>
  </w:abstractNum>
  <w:abstractNum w:abstractNumId="3" w15:restartNumberingAfterBreak="0">
    <w:multiLevelType w:val="hybridMultilevel"/>
    <w:lvl w:ilvl="0" w15:tentative="1">
      <w:start w:val="1"/>
      <w:numFmt w:val="decimal"/>
      <w:lvlText w:val="%1."/>
      <w:lvlJc w:val="left"/>
      <w:pPr>
        <w:ind w:left="400" w:hanging="280"/>
      </w:pPr>
      <w:rPr>
        <w:rFonts w:ascii="Arial" w:cs="Arial" w:eastAsia="Arial" w:hAnsi="Arial"/>
        <w:sz w:val="20"/>
        <w:szCs w:val="20"/>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2026-02-27T07:45:18.907Z</dcterms:created>
  <dcterms:modified xsi:type="dcterms:W3CDTF">2026-02-27T07:45:18.909Z</dcterms:modified>
</cp:coreProperties>
</file>

<file path=docProps/custom.xml><?xml version="1.0" encoding="utf-8"?>
<Properties xmlns="http://schemas.openxmlformats.org/officeDocument/2006/custom-properties" xmlns:vt="http://schemas.openxmlformats.org/officeDocument/2006/docPropsVTypes"/>
</file>